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1D4B4" w14:textId="5F912862" w:rsidR="00C944F1" w:rsidRPr="009A0F8D" w:rsidRDefault="00F42EC6">
      <w:pPr>
        <w:rPr>
          <w:rFonts w:ascii="DengXian" w:eastAsia="DengXian" w:hAnsi="DengXian"/>
          <w:b/>
          <w:bCs/>
          <w:sz w:val="32"/>
          <w:szCs w:val="32"/>
        </w:rPr>
      </w:pPr>
      <w:r w:rsidRPr="009A0F8D">
        <w:rPr>
          <w:rFonts w:ascii="DengXian" w:eastAsia="DengXian" w:hAnsi="DengXian" w:hint="eastAsia"/>
          <w:b/>
          <w:bCs/>
          <w:color w:val="FF0000"/>
          <w:sz w:val="32"/>
          <w:szCs w:val="32"/>
        </w:rPr>
        <w:t>1.</w:t>
      </w:r>
      <w:r w:rsidR="00B7357C" w:rsidRPr="009A0F8D">
        <w:rPr>
          <w:rFonts w:ascii="DengXian" w:eastAsia="DengXian" w:hAnsi="DengXian" w:hint="eastAsia"/>
          <w:b/>
          <w:bCs/>
          <w:color w:val="FF0000"/>
          <w:sz w:val="32"/>
          <w:szCs w:val="32"/>
        </w:rPr>
        <w:t>集團內</w:t>
      </w:r>
      <w:r w:rsidR="00B7357C" w:rsidRPr="009A0F8D">
        <w:rPr>
          <w:rFonts w:ascii="DengXian" w:eastAsia="DengXian" w:hAnsi="DengXian" w:hint="eastAsia"/>
          <w:b/>
          <w:bCs/>
          <w:sz w:val="32"/>
          <w:szCs w:val="32"/>
        </w:rPr>
        <w:t>用戶獲取TOTP驗證碼</w:t>
      </w:r>
    </w:p>
    <w:p w14:paraId="7A0B6FCE" w14:textId="4B3F8306" w:rsidR="00B7357C" w:rsidRDefault="00B7357C">
      <w:pPr>
        <w:rPr>
          <w:rFonts w:ascii="DengXian" w:eastAsia="DengXian" w:hAnsi="DengXian"/>
          <w:lang w:eastAsia="zh-CN"/>
        </w:rPr>
      </w:pPr>
      <w:r>
        <w:rPr>
          <w:rFonts w:ascii="DengXian" w:eastAsia="DengXian" w:hAnsi="DengXian" w:hint="eastAsia"/>
          <w:lang w:eastAsia="zh-CN"/>
        </w:rPr>
        <w:t>一共分兩步：</w:t>
      </w:r>
    </w:p>
    <w:p w14:paraId="2FED434F" w14:textId="1A0A3F76" w:rsidR="00B7357C" w:rsidRPr="00B7357C" w:rsidRDefault="00B7357C" w:rsidP="00B7357C">
      <w:pPr>
        <w:pStyle w:val="a9"/>
        <w:numPr>
          <w:ilvl w:val="0"/>
          <w:numId w:val="1"/>
        </w:numPr>
        <w:rPr>
          <w:rFonts w:ascii="DengXian" w:eastAsia="DengXian" w:hAnsi="DengXian"/>
          <w:lang w:eastAsia="zh-CN"/>
        </w:rPr>
      </w:pPr>
      <w:r w:rsidRPr="00B7357C">
        <w:rPr>
          <w:rFonts w:ascii="DengXian" w:eastAsia="DengXian" w:hAnsi="DengXian" w:hint="eastAsia"/>
          <w:lang w:eastAsia="zh-CN"/>
        </w:rPr>
        <w:t>獲取TOTP驗證碼</w:t>
      </w:r>
    </w:p>
    <w:p w14:paraId="4A9A3C5B" w14:textId="2148306B" w:rsidR="00B7357C" w:rsidRDefault="00B7357C" w:rsidP="00B7357C">
      <w:pPr>
        <w:pStyle w:val="a9"/>
        <w:numPr>
          <w:ilvl w:val="0"/>
          <w:numId w:val="1"/>
        </w:numPr>
        <w:rPr>
          <w:rFonts w:eastAsia="DengXian"/>
          <w:lang w:eastAsia="zh-CN"/>
        </w:rPr>
      </w:pPr>
      <w:r w:rsidRPr="00F42EC6">
        <w:rPr>
          <w:rFonts w:eastAsia="DengXian" w:hint="eastAsia"/>
          <w:b/>
          <w:bCs/>
          <w:color w:val="FF0000"/>
          <w:lang w:eastAsia="zh-CN"/>
        </w:rPr>
        <w:t>綁定</w:t>
      </w:r>
      <w:r w:rsidR="00BC0FD5">
        <w:rPr>
          <w:rFonts w:eastAsia="DengXian" w:hint="eastAsia"/>
          <w:lang w:eastAsia="zh-CN"/>
        </w:rPr>
        <w:t>TOTP</w:t>
      </w:r>
      <w:r w:rsidR="00BC0FD5">
        <w:rPr>
          <w:rFonts w:eastAsia="DengXian" w:hint="eastAsia"/>
          <w:lang w:eastAsia="zh-CN"/>
        </w:rPr>
        <w:t>驗證碼</w:t>
      </w:r>
    </w:p>
    <w:p w14:paraId="578917C3" w14:textId="77777777" w:rsidR="00DB4380" w:rsidRDefault="00DB4380" w:rsidP="00DB4380">
      <w:pPr>
        <w:widowControl/>
        <w:spacing w:after="0" w:line="240" w:lineRule="auto"/>
        <w:rPr>
          <w:rFonts w:ascii="新細明體" w:eastAsia="DengXian" w:hAnsi="新細明體" w:cs="新細明體"/>
          <w:kern w:val="0"/>
          <w:lang w:eastAsia="zh-CN"/>
          <w14:ligatures w14:val="none"/>
        </w:rPr>
      </w:pPr>
    </w:p>
    <w:p w14:paraId="0E7A68BF" w14:textId="603E279E" w:rsidR="00DB4380" w:rsidRDefault="00DB4380" w:rsidP="00DB4380">
      <w:pPr>
        <w:widowControl/>
        <w:spacing w:after="0" w:line="240" w:lineRule="auto"/>
        <w:rPr>
          <w:rFonts w:ascii="新細明體" w:eastAsia="DengXian" w:hAnsi="新細明體" w:cs="新細明體"/>
          <w:kern w:val="0"/>
          <w14:ligatures w14:val="none"/>
        </w:rPr>
      </w:pPr>
      <w:r>
        <w:rPr>
          <w:rFonts w:ascii="新細明體" w:eastAsia="DengXian" w:hAnsi="新細明體" w:cs="新細明體" w:hint="eastAsia"/>
          <w:kern w:val="0"/>
          <w14:ligatures w14:val="none"/>
        </w:rPr>
        <w:t>第一步：</w:t>
      </w:r>
      <w:r w:rsidR="00F2343A">
        <w:rPr>
          <w:rFonts w:ascii="新細明體" w:eastAsia="DengXian" w:hAnsi="新細明體" w:cs="新細明體" w:hint="eastAsia"/>
          <w:kern w:val="0"/>
          <w14:ligatures w14:val="none"/>
        </w:rPr>
        <w:t>獲取</w:t>
      </w:r>
      <w:r w:rsidR="00F2343A">
        <w:rPr>
          <w:rFonts w:ascii="新細明體" w:eastAsia="DengXian" w:hAnsi="新細明體" w:cs="新細明體" w:hint="eastAsia"/>
          <w:kern w:val="0"/>
          <w14:ligatures w14:val="none"/>
        </w:rPr>
        <w:t>TOTP</w:t>
      </w:r>
      <w:r w:rsidR="00F2343A">
        <w:rPr>
          <w:rFonts w:ascii="新細明體" w:eastAsia="DengXian" w:hAnsi="新細明體" w:cs="新細明體" w:hint="eastAsia"/>
          <w:kern w:val="0"/>
          <w14:ligatures w14:val="none"/>
        </w:rPr>
        <w:t>驗證碼</w:t>
      </w:r>
    </w:p>
    <w:p w14:paraId="3799BE18" w14:textId="15162AF3" w:rsidR="00DB4380" w:rsidRDefault="00DB4380" w:rsidP="00DB4380">
      <w:pPr>
        <w:widowControl/>
        <w:spacing w:after="0" w:line="240" w:lineRule="auto"/>
        <w:rPr>
          <w:rFonts w:ascii="新細明體" w:eastAsia="DengXian" w:hAnsi="新細明體" w:cs="新細明體"/>
          <w:kern w:val="0"/>
          <w:lang w:eastAsia="zh-CN"/>
          <w14:ligatures w14:val="none"/>
        </w:rPr>
      </w:pPr>
      <w:r w:rsidRPr="00DB4380">
        <w:rPr>
          <w:rFonts w:ascii="新細明體" w:eastAsia="DengXian" w:hAnsi="新細明體" w:cs="新細明體"/>
          <w:kern w:val="0"/>
          <w:lang w:eastAsia="zh-CN"/>
          <w14:ligatures w14:val="none"/>
        </w:rPr>
        <w:t>https://sso.foxconn.com/UserCenter/Totp</w:t>
      </w:r>
    </w:p>
    <w:p w14:paraId="6AE35CE3" w14:textId="2496B70D" w:rsidR="00B7357C" w:rsidRDefault="00DB4380" w:rsidP="00DB4380">
      <w:pPr>
        <w:rPr>
          <w:rFonts w:eastAsia="DengXian"/>
          <w:lang w:eastAsia="zh-CN"/>
        </w:rPr>
      </w:pPr>
      <w:r>
        <w:rPr>
          <w:noProof/>
        </w:rPr>
        <w:drawing>
          <wp:inline distT="0" distB="0" distL="0" distR="0" wp14:anchorId="44F9283E" wp14:editId="2A65A2E7">
            <wp:extent cx="5274310" cy="2211070"/>
            <wp:effectExtent l="0" t="0" r="2540" b="0"/>
            <wp:docPr id="215924557" name="圖片 1" descr="一張含有 文字, 螢幕擷取畫面, 軟體, 網頁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924557" name="圖片 1" descr="一張含有 文字, 螢幕擷取畫面, 軟體, 網頁 的圖片&#10;&#10;自動產生的描述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029AA" w14:textId="406A8044" w:rsidR="00DB4380" w:rsidRPr="00F2343A" w:rsidRDefault="00F2343A" w:rsidP="00F2343A">
      <w:pPr>
        <w:widowControl/>
        <w:shd w:val="clear" w:color="auto" w:fill="FFFFFF"/>
        <w:spacing w:after="100" w:afterAutospacing="1" w:line="240" w:lineRule="auto"/>
        <w:outlineLvl w:val="3"/>
        <w:rPr>
          <w:rFonts w:ascii="Segoe UI" w:eastAsia="DengXian" w:hAnsi="Segoe UI" w:cs="Segoe UI"/>
          <w:color w:val="212529"/>
          <w:kern w:val="0"/>
          <w14:ligatures w14:val="none"/>
        </w:rPr>
      </w:pPr>
      <w:r w:rsidRPr="00F2343A">
        <w:rPr>
          <w:rFonts w:ascii="Segoe UI" w:eastAsia="新細明體" w:hAnsi="Segoe UI" w:cs="Segoe UI"/>
          <w:color w:val="212529"/>
          <w:kern w:val="0"/>
          <w14:ligatures w14:val="none"/>
        </w:rPr>
        <w:t>第二步：綁定</w:t>
      </w:r>
      <w:r w:rsidRPr="00F2343A">
        <w:rPr>
          <w:rFonts w:ascii="Segoe UI" w:eastAsia="新細明體" w:hAnsi="Segoe UI" w:cs="Segoe UI"/>
          <w:color w:val="212529"/>
          <w:kern w:val="0"/>
          <w14:ligatures w14:val="none"/>
        </w:rPr>
        <w:t>TOTP</w:t>
      </w:r>
      <w:r w:rsidRPr="00F2343A">
        <w:rPr>
          <w:rFonts w:ascii="Segoe UI" w:eastAsia="新細明體" w:hAnsi="Segoe UI" w:cs="Segoe UI"/>
          <w:color w:val="212529"/>
          <w:kern w:val="0"/>
          <w14:ligatures w14:val="none"/>
        </w:rPr>
        <w:t>驗證碼編號</w:t>
      </w:r>
    </w:p>
    <w:p w14:paraId="2915B374" w14:textId="0DA63118" w:rsidR="00DB4380" w:rsidRDefault="00F2343A" w:rsidP="00DB4380">
      <w:pPr>
        <w:rPr>
          <w:rFonts w:eastAsia="DengXian"/>
          <w:lang w:eastAsia="zh-CN"/>
        </w:rPr>
      </w:pPr>
      <w:r>
        <w:rPr>
          <w:noProof/>
        </w:rPr>
        <w:drawing>
          <wp:inline distT="0" distB="0" distL="0" distR="0" wp14:anchorId="631EC4B5" wp14:editId="3A0FDD36">
            <wp:extent cx="5274310" cy="1098550"/>
            <wp:effectExtent l="0" t="0" r="2540" b="6350"/>
            <wp:docPr id="18379266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9266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FA603" w14:textId="77777777" w:rsidR="00DB4380" w:rsidRDefault="00DB4380" w:rsidP="00DB4380">
      <w:pPr>
        <w:rPr>
          <w:rFonts w:eastAsia="DengXian"/>
          <w:lang w:eastAsia="zh-CN"/>
        </w:rPr>
      </w:pPr>
    </w:p>
    <w:p w14:paraId="1ECC86F7" w14:textId="77777777" w:rsidR="00DB4380" w:rsidRDefault="00DB4380" w:rsidP="00DB4380">
      <w:pPr>
        <w:rPr>
          <w:rFonts w:eastAsia="DengXian"/>
          <w:lang w:eastAsia="zh-CN"/>
        </w:rPr>
      </w:pPr>
    </w:p>
    <w:p w14:paraId="08580B52" w14:textId="77777777" w:rsidR="00DB4380" w:rsidRDefault="00DB4380" w:rsidP="00DB4380">
      <w:pPr>
        <w:rPr>
          <w:rFonts w:eastAsia="DengXian"/>
          <w:lang w:eastAsia="zh-CN"/>
        </w:rPr>
      </w:pPr>
    </w:p>
    <w:p w14:paraId="6C73FD4D" w14:textId="77777777" w:rsidR="00DB4380" w:rsidRDefault="00DB4380" w:rsidP="00DB4380">
      <w:pPr>
        <w:rPr>
          <w:rFonts w:eastAsia="DengXian"/>
          <w:lang w:eastAsia="zh-CN"/>
        </w:rPr>
      </w:pPr>
    </w:p>
    <w:p w14:paraId="5FC6C67B" w14:textId="77777777" w:rsidR="00F42EC6" w:rsidRDefault="00F42EC6" w:rsidP="00DB4380">
      <w:pPr>
        <w:rPr>
          <w:rFonts w:eastAsia="DengXian"/>
          <w:lang w:eastAsia="zh-CN"/>
        </w:rPr>
      </w:pPr>
    </w:p>
    <w:p w14:paraId="48AC95FF" w14:textId="77777777" w:rsidR="00F42EC6" w:rsidRDefault="00F42EC6" w:rsidP="00DB4380">
      <w:pPr>
        <w:rPr>
          <w:rFonts w:eastAsia="DengXian"/>
          <w:lang w:eastAsia="zh-CN"/>
        </w:rPr>
      </w:pPr>
    </w:p>
    <w:p w14:paraId="6148D9AC" w14:textId="77777777" w:rsidR="00F42EC6" w:rsidRDefault="00F42EC6" w:rsidP="00DB4380">
      <w:pPr>
        <w:rPr>
          <w:rFonts w:eastAsia="DengXian"/>
          <w:lang w:eastAsia="zh-CN"/>
        </w:rPr>
      </w:pPr>
    </w:p>
    <w:p w14:paraId="48C0FADD" w14:textId="632E0398" w:rsidR="00F42EC6" w:rsidRPr="0014117C" w:rsidRDefault="00F42EC6" w:rsidP="00DB4380">
      <w:pPr>
        <w:rPr>
          <w:rFonts w:eastAsia="DengXian" w:hint="eastAsia"/>
          <w:b/>
          <w:bCs/>
          <w:sz w:val="32"/>
          <w:szCs w:val="32"/>
          <w:lang w:eastAsia="zh-CN"/>
        </w:rPr>
      </w:pPr>
      <w:r w:rsidRPr="009A0F8D">
        <w:rPr>
          <w:rFonts w:eastAsia="DengXian" w:hint="eastAsia"/>
          <w:b/>
          <w:bCs/>
          <w:sz w:val="32"/>
          <w:szCs w:val="32"/>
        </w:rPr>
        <w:lastRenderedPageBreak/>
        <w:t>2.</w:t>
      </w:r>
      <w:r w:rsidRPr="009A0F8D">
        <w:rPr>
          <w:rFonts w:eastAsia="DengXian" w:hint="eastAsia"/>
          <w:b/>
          <w:bCs/>
          <w:color w:val="FF0000"/>
          <w:sz w:val="32"/>
          <w:szCs w:val="32"/>
        </w:rPr>
        <w:t>集團外</w:t>
      </w:r>
      <w:r w:rsidRPr="009A0F8D">
        <w:rPr>
          <w:rFonts w:eastAsia="DengXian" w:hint="eastAsia"/>
          <w:b/>
          <w:bCs/>
          <w:sz w:val="32"/>
          <w:szCs w:val="32"/>
        </w:rPr>
        <w:t>用戶獲取</w:t>
      </w:r>
      <w:r w:rsidRPr="009A0F8D">
        <w:rPr>
          <w:rFonts w:eastAsia="DengXian" w:hint="eastAsia"/>
          <w:b/>
          <w:bCs/>
          <w:sz w:val="32"/>
          <w:szCs w:val="32"/>
        </w:rPr>
        <w:t>TOTP</w:t>
      </w:r>
      <w:r w:rsidRPr="009A0F8D">
        <w:rPr>
          <w:rFonts w:eastAsia="DengXian" w:hint="eastAsia"/>
          <w:b/>
          <w:bCs/>
          <w:sz w:val="32"/>
          <w:szCs w:val="32"/>
        </w:rPr>
        <w:t>驗證碼</w:t>
      </w:r>
    </w:p>
    <w:p w14:paraId="3767CFBE" w14:textId="05017EE4" w:rsidR="0094136B" w:rsidRDefault="0094136B" w:rsidP="00DB4380">
      <w:pPr>
        <w:rPr>
          <w:rFonts w:eastAsia="DengXian"/>
        </w:rPr>
      </w:pPr>
      <w:r>
        <w:rPr>
          <w:rFonts w:eastAsia="DengXian" w:hint="eastAsia"/>
        </w:rPr>
        <w:t>第一步：獲取</w:t>
      </w:r>
      <w:r>
        <w:rPr>
          <w:rFonts w:eastAsia="DengXian" w:hint="eastAsia"/>
        </w:rPr>
        <w:t>TOTP</w:t>
      </w:r>
      <w:r>
        <w:rPr>
          <w:rFonts w:eastAsia="DengXian" w:hint="eastAsia"/>
        </w:rPr>
        <w:t>驗證碼</w:t>
      </w:r>
    </w:p>
    <w:p w14:paraId="7FF5C706" w14:textId="78D8FCD1" w:rsidR="0094136B" w:rsidRDefault="0094136B" w:rsidP="00DB4380">
      <w:pPr>
        <w:rPr>
          <w:rFonts w:eastAsia="DengXian"/>
          <w:lang w:eastAsia="zh-CN"/>
        </w:rPr>
      </w:pPr>
      <w:r w:rsidRPr="0094136B">
        <w:rPr>
          <w:rFonts w:eastAsia="DengXian"/>
          <w:lang w:eastAsia="zh-CN"/>
        </w:rPr>
        <w:t>https://sso.foxconn.com/exfn?rem=1#non-wechat</w:t>
      </w:r>
    </w:p>
    <w:p w14:paraId="6A7D2CE0" w14:textId="24DE9373" w:rsidR="00F42EC6" w:rsidRDefault="007B5819" w:rsidP="00DB4380">
      <w:pPr>
        <w:rPr>
          <w:rFonts w:eastAsia="DengXian"/>
        </w:rPr>
      </w:pPr>
      <w:r>
        <w:rPr>
          <w:rFonts w:eastAsia="DengXian" w:hint="eastAsia"/>
        </w:rPr>
        <w:t>第二步：綁定</w:t>
      </w:r>
      <w:r>
        <w:rPr>
          <w:rFonts w:eastAsia="DengXian" w:hint="eastAsia"/>
        </w:rPr>
        <w:t>TOTP</w:t>
      </w:r>
      <w:r>
        <w:rPr>
          <w:rFonts w:eastAsia="DengXian" w:hint="eastAsia"/>
        </w:rPr>
        <w:t>編碼</w:t>
      </w:r>
    </w:p>
    <w:p w14:paraId="088EE3F8" w14:textId="6753D1E3" w:rsidR="00DE12FF" w:rsidRPr="00DE12FF" w:rsidRDefault="00DE12FF" w:rsidP="00DE12FF">
      <w:pPr>
        <w:pStyle w:val="a9"/>
        <w:numPr>
          <w:ilvl w:val="0"/>
          <w:numId w:val="3"/>
        </w:numPr>
        <w:rPr>
          <w:rFonts w:eastAsia="DengXian"/>
          <w:lang w:eastAsia="zh-CN"/>
        </w:rPr>
      </w:pPr>
      <w:r w:rsidRPr="00DE12FF">
        <w:rPr>
          <w:rFonts w:eastAsia="DengXian" w:hint="eastAsia"/>
          <w:lang w:eastAsia="zh-CN"/>
        </w:rPr>
        <w:t>登錄：</w:t>
      </w:r>
      <w:r w:rsidR="00000000">
        <w:fldChar w:fldCharType="begin"/>
      </w:r>
      <w:r w:rsidR="00000000">
        <w:instrText>HYPERLINK "https://sso.foxconn.com/exfn/Login"</w:instrText>
      </w:r>
      <w:r w:rsidR="00000000">
        <w:fldChar w:fldCharType="separate"/>
      </w:r>
      <w:r w:rsidRPr="00717407">
        <w:rPr>
          <w:rStyle w:val="af3"/>
          <w:rFonts w:eastAsia="DengXian"/>
          <w:lang w:eastAsia="zh-CN"/>
        </w:rPr>
        <w:t>https://sso.foxconn.com/exfn/Login</w:t>
      </w:r>
      <w:r w:rsidR="00000000">
        <w:rPr>
          <w:rStyle w:val="af3"/>
          <w:rFonts w:eastAsia="DengXian"/>
          <w:lang w:eastAsia="zh-CN"/>
        </w:rPr>
        <w:fldChar w:fldCharType="end"/>
      </w:r>
    </w:p>
    <w:p w14:paraId="64E036E6" w14:textId="71D04493" w:rsidR="00DE12FF" w:rsidRPr="00DE12FF" w:rsidRDefault="00DE12FF" w:rsidP="00DE12FF">
      <w:pPr>
        <w:pStyle w:val="a9"/>
        <w:ind w:left="360"/>
        <w:rPr>
          <w:rFonts w:eastAsia="DengXian"/>
        </w:rPr>
      </w:pPr>
      <w:r>
        <w:rPr>
          <w:rFonts w:eastAsia="DengXian" w:hint="eastAsia"/>
        </w:rPr>
        <w:t>輸入</w:t>
      </w:r>
      <w:r>
        <w:rPr>
          <w:rFonts w:eastAsia="DengXian" w:hint="eastAsia"/>
        </w:rPr>
        <w:t>TOTPID</w:t>
      </w:r>
      <w:r>
        <w:rPr>
          <w:rFonts w:eastAsia="DengXian" w:hint="eastAsia"/>
        </w:rPr>
        <w:t>和動態驗證碼，點擊登錄</w:t>
      </w:r>
    </w:p>
    <w:p w14:paraId="4145109E" w14:textId="774CB6C8" w:rsidR="009A0F8D" w:rsidRDefault="00DE12FF" w:rsidP="00DB4380">
      <w:pPr>
        <w:rPr>
          <w:rFonts w:eastAsia="DengXian" w:hint="eastAsia"/>
          <w:lang w:eastAsia="zh-CN"/>
        </w:rPr>
      </w:pPr>
      <w:r>
        <w:rPr>
          <w:noProof/>
        </w:rPr>
        <w:drawing>
          <wp:inline distT="0" distB="0" distL="0" distR="0" wp14:anchorId="61772BD3" wp14:editId="65237619">
            <wp:extent cx="5274310" cy="3057525"/>
            <wp:effectExtent l="0" t="0" r="2540" b="9525"/>
            <wp:docPr id="902428952" name="圖片 1" descr="一張含有 文字, 螢幕擷取畫面, 軟體, 網頁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428952" name="圖片 1" descr="一張含有 文字, 螢幕擷取畫面, 軟體, 網頁 的圖片&#10;&#10;自動產生的描述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95654" w14:textId="093E6995" w:rsidR="00860896" w:rsidRDefault="0072358D" w:rsidP="00DB4380">
      <w:pPr>
        <w:rPr>
          <w:rFonts w:eastAsia="DengXian"/>
          <w:noProof/>
          <w:lang w:eastAsia="zh-CN"/>
        </w:rPr>
      </w:pPr>
      <w:r>
        <w:rPr>
          <w:rFonts w:eastAsia="DengXian" w:hint="eastAsia"/>
          <w:noProof/>
          <w:lang w:eastAsia="zh-CN"/>
        </w:rPr>
        <w:t>2.</w:t>
      </w:r>
      <w:r w:rsidR="00860896">
        <w:rPr>
          <w:rFonts w:eastAsia="DengXian" w:hint="eastAsia"/>
          <w:noProof/>
          <w:lang w:eastAsia="zh-CN"/>
        </w:rPr>
        <w:t>登錄后點擊</w:t>
      </w:r>
      <w:r w:rsidR="00860896">
        <w:rPr>
          <w:rFonts w:eastAsia="DengXian" w:hint="eastAsia"/>
          <w:noProof/>
          <w:lang w:eastAsia="zh-CN"/>
        </w:rPr>
        <w:t>Demo</w:t>
      </w:r>
    </w:p>
    <w:p w14:paraId="791F3E72" w14:textId="550D0B52" w:rsidR="00860896" w:rsidRDefault="00860896" w:rsidP="00DB4380">
      <w:pPr>
        <w:rPr>
          <w:rFonts w:eastAsia="DengXian" w:hint="eastAsia"/>
          <w:lang w:eastAsia="zh-CN"/>
        </w:rPr>
      </w:pPr>
      <w:r>
        <w:rPr>
          <w:noProof/>
        </w:rPr>
        <w:drawing>
          <wp:inline distT="0" distB="0" distL="0" distR="0" wp14:anchorId="0C24FF65" wp14:editId="3EA9E1D2">
            <wp:extent cx="5274310" cy="2523490"/>
            <wp:effectExtent l="0" t="0" r="2540" b="0"/>
            <wp:docPr id="202921433" name="圖片 1" descr="一張含有 文字, 螢幕擷取畫面, 軟體, 網頁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21433" name="圖片 1" descr="一張含有 文字, 螢幕擷取畫面, 軟體, 網頁 的圖片&#10;&#10;自動產生的描述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DFFCE" w14:textId="2F65FFF5" w:rsidR="00860896" w:rsidRPr="00C869B1" w:rsidRDefault="00C869B1" w:rsidP="00C869B1">
      <w:pPr>
        <w:rPr>
          <w:rFonts w:eastAsia="DengXian"/>
        </w:rPr>
      </w:pPr>
      <w:r>
        <w:rPr>
          <w:rFonts w:eastAsia="DengXian" w:hint="eastAsia"/>
        </w:rPr>
        <w:lastRenderedPageBreak/>
        <w:t>3.</w:t>
      </w:r>
      <w:r w:rsidR="00860896" w:rsidRPr="00C869B1">
        <w:rPr>
          <w:rFonts w:eastAsia="DengXian" w:hint="eastAsia"/>
        </w:rPr>
        <w:t>輸入</w:t>
      </w:r>
      <w:r w:rsidR="00860896" w:rsidRPr="00C869B1">
        <w:rPr>
          <w:rFonts w:eastAsia="DengXian" w:hint="eastAsia"/>
        </w:rPr>
        <w:t>TOTP</w:t>
      </w:r>
      <w:r w:rsidR="00860896" w:rsidRPr="00C869B1">
        <w:rPr>
          <w:rFonts w:eastAsia="DengXian" w:hint="eastAsia"/>
        </w:rPr>
        <w:t>中的編碼和對應的動態驗證碼</w:t>
      </w:r>
    </w:p>
    <w:p w14:paraId="2F5C6233" w14:textId="56CB384D" w:rsidR="007B49ED" w:rsidRPr="00C869B1" w:rsidRDefault="007B49ED" w:rsidP="007B49ED">
      <w:pPr>
        <w:pStyle w:val="a9"/>
        <w:ind w:left="360"/>
        <w:rPr>
          <w:rFonts w:eastAsia="DengXian" w:hint="eastAsia"/>
          <w:color w:val="FF0000"/>
        </w:rPr>
      </w:pPr>
      <w:r w:rsidRPr="00C869B1">
        <w:rPr>
          <w:rFonts w:eastAsia="DengXian" w:hint="eastAsia"/>
          <w:color w:val="FF0000"/>
          <w:lang w:eastAsia="zh-CN"/>
        </w:rPr>
        <w:t>編碼和動態驗證碼來自于第一步中。</w:t>
      </w:r>
    </w:p>
    <w:p w14:paraId="093E5981" w14:textId="133AD876" w:rsidR="00DB4380" w:rsidRDefault="007B49ED" w:rsidP="00DB4380">
      <w:pPr>
        <w:rPr>
          <w:rFonts w:eastAsia="DengXian"/>
        </w:rPr>
      </w:pPr>
      <w:r>
        <w:rPr>
          <w:noProof/>
        </w:rPr>
        <w:drawing>
          <wp:inline distT="0" distB="0" distL="0" distR="0" wp14:anchorId="538EEC8D" wp14:editId="387552BC">
            <wp:extent cx="5274310" cy="3743325"/>
            <wp:effectExtent l="0" t="0" r="2540" b="9525"/>
            <wp:docPr id="1214769794" name="圖片 1" descr="一張含有 文字, 螢幕擷取畫面, 軟體, 網頁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769794" name="圖片 1" descr="一張含有 文字, 螢幕擷取畫面, 軟體, 網頁 的圖片&#10;&#10;自動產生的描述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262DE" w14:textId="77777777" w:rsidR="00014C82" w:rsidRDefault="00014C82" w:rsidP="00DB4380">
      <w:pPr>
        <w:rPr>
          <w:rFonts w:eastAsia="DengXian"/>
        </w:rPr>
      </w:pPr>
    </w:p>
    <w:p w14:paraId="67F5D4EE" w14:textId="78571980" w:rsidR="00014C82" w:rsidRDefault="0072358D" w:rsidP="00DB4380">
      <w:pPr>
        <w:rPr>
          <w:rFonts w:eastAsia="DengXian"/>
        </w:rPr>
      </w:pPr>
      <w:r>
        <w:rPr>
          <w:rFonts w:eastAsia="DengXian" w:hint="eastAsia"/>
        </w:rPr>
        <w:t>4.</w:t>
      </w:r>
      <w:r w:rsidR="00014C82">
        <w:rPr>
          <w:rFonts w:eastAsia="DengXian" w:hint="eastAsia"/>
        </w:rPr>
        <w:t>將</w:t>
      </w:r>
      <w:r w:rsidR="00014C82">
        <w:rPr>
          <w:rFonts w:eastAsia="DengXian" w:hint="eastAsia"/>
        </w:rPr>
        <w:t>sub</w:t>
      </w:r>
      <w:r w:rsidR="00014C82">
        <w:rPr>
          <w:rFonts w:eastAsia="DengXian" w:hint="eastAsia"/>
        </w:rPr>
        <w:t>對應的信息提供給平台業務或者</w:t>
      </w:r>
      <w:proofErr w:type="spellStart"/>
      <w:r w:rsidR="00014C82">
        <w:rPr>
          <w:rFonts w:eastAsia="DengXian" w:hint="eastAsia"/>
        </w:rPr>
        <w:t>grps</w:t>
      </w:r>
      <w:proofErr w:type="spellEnd"/>
      <w:r w:rsidR="00014C82">
        <w:rPr>
          <w:rFonts w:eastAsia="DengXian" w:hint="eastAsia"/>
        </w:rPr>
        <w:t xml:space="preserve"> it</w:t>
      </w:r>
      <w:r w:rsidR="00014C82">
        <w:rPr>
          <w:rFonts w:eastAsia="DengXian" w:hint="eastAsia"/>
        </w:rPr>
        <w:t>。</w:t>
      </w:r>
    </w:p>
    <w:p w14:paraId="24381CAC" w14:textId="77777777" w:rsidR="00860896" w:rsidRDefault="00860896" w:rsidP="00DB4380">
      <w:pPr>
        <w:rPr>
          <w:rFonts w:eastAsia="DengXian"/>
        </w:rPr>
      </w:pPr>
    </w:p>
    <w:p w14:paraId="7293153B" w14:textId="6C1F10DC" w:rsidR="00860896" w:rsidRDefault="00860896" w:rsidP="00DB4380">
      <w:pPr>
        <w:rPr>
          <w:rFonts w:eastAsia="DengXian"/>
          <w:lang w:eastAsia="zh-CN"/>
        </w:rPr>
      </w:pPr>
      <w:r>
        <w:rPr>
          <w:noProof/>
        </w:rPr>
        <w:drawing>
          <wp:inline distT="0" distB="0" distL="0" distR="0" wp14:anchorId="5F2CCF27" wp14:editId="4D3BBD62">
            <wp:extent cx="5274310" cy="2366645"/>
            <wp:effectExtent l="0" t="0" r="2540" b="0"/>
            <wp:docPr id="829239013" name="圖片 5" descr="一張含有 文字, 螢幕擷取畫面, 字型, 網頁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239013" name="圖片 5" descr="一張含有 文字, 螢幕擷取畫面, 字型, 網頁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6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7EAD4" w14:textId="77777777" w:rsidR="00014C82" w:rsidRPr="00DB4380" w:rsidRDefault="00014C82" w:rsidP="00DB4380">
      <w:pPr>
        <w:rPr>
          <w:rFonts w:eastAsia="DengXian"/>
          <w:lang w:eastAsia="zh-CN"/>
        </w:rPr>
      </w:pPr>
    </w:p>
    <w:sectPr w:rsidR="00014C82" w:rsidRPr="00DB43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83B68" w14:textId="77777777" w:rsidR="008549D5" w:rsidRDefault="008549D5" w:rsidP="00B7357C">
      <w:pPr>
        <w:spacing w:after="0" w:line="240" w:lineRule="auto"/>
      </w:pPr>
      <w:r>
        <w:separator/>
      </w:r>
    </w:p>
  </w:endnote>
  <w:endnote w:type="continuationSeparator" w:id="0">
    <w:p w14:paraId="205ECFEC" w14:textId="77777777" w:rsidR="008549D5" w:rsidRDefault="008549D5" w:rsidP="00B73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C7BFF" w14:textId="77777777" w:rsidR="008549D5" w:rsidRDefault="008549D5" w:rsidP="00B7357C">
      <w:pPr>
        <w:spacing w:after="0" w:line="240" w:lineRule="auto"/>
      </w:pPr>
      <w:r>
        <w:separator/>
      </w:r>
    </w:p>
  </w:footnote>
  <w:footnote w:type="continuationSeparator" w:id="0">
    <w:p w14:paraId="740D4722" w14:textId="77777777" w:rsidR="008549D5" w:rsidRDefault="008549D5" w:rsidP="00B73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F1B96"/>
    <w:multiLevelType w:val="multilevel"/>
    <w:tmpl w:val="1D62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662A3"/>
    <w:multiLevelType w:val="hybridMultilevel"/>
    <w:tmpl w:val="8EEC75DE"/>
    <w:lvl w:ilvl="0" w:tplc="DED65D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C7485E"/>
    <w:multiLevelType w:val="hybridMultilevel"/>
    <w:tmpl w:val="765ABFFC"/>
    <w:lvl w:ilvl="0" w:tplc="EB5E14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0077698">
    <w:abstractNumId w:val="1"/>
  </w:num>
  <w:num w:numId="2" w16cid:durableId="510997667">
    <w:abstractNumId w:val="0"/>
  </w:num>
  <w:num w:numId="3" w16cid:durableId="676418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F1"/>
    <w:rsid w:val="00014C82"/>
    <w:rsid w:val="0014117C"/>
    <w:rsid w:val="00473F8B"/>
    <w:rsid w:val="00713D0F"/>
    <w:rsid w:val="0072358D"/>
    <w:rsid w:val="007B49ED"/>
    <w:rsid w:val="007B5819"/>
    <w:rsid w:val="008549D5"/>
    <w:rsid w:val="00860896"/>
    <w:rsid w:val="0094136B"/>
    <w:rsid w:val="009A0F8D"/>
    <w:rsid w:val="00B7357C"/>
    <w:rsid w:val="00BC0FD5"/>
    <w:rsid w:val="00C869B1"/>
    <w:rsid w:val="00C944F1"/>
    <w:rsid w:val="00DB4380"/>
    <w:rsid w:val="00DE12FF"/>
    <w:rsid w:val="00F2343A"/>
    <w:rsid w:val="00F4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E2CA0"/>
  <w15:chartTrackingRefBased/>
  <w15:docId w15:val="{6B184FA1-5B83-4B76-A1D6-ACEF19B1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4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4F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C944F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94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4F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4F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4F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4F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944F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94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944F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rsid w:val="00C94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rsid w:val="00C944F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944F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944F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944F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944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44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94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4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944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944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4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4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944F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944F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73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7357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73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7357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B4380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customStyle="1" w:styleId="font-weight-bold">
    <w:name w:val="font-weight-bold"/>
    <w:basedOn w:val="a"/>
    <w:rsid w:val="00DB4380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f2">
    <w:name w:val="Strong"/>
    <w:basedOn w:val="a0"/>
    <w:uiPriority w:val="22"/>
    <w:qFormat/>
    <w:rsid w:val="00DB4380"/>
    <w:rPr>
      <w:b/>
      <w:bCs/>
    </w:rPr>
  </w:style>
  <w:style w:type="character" w:styleId="af3">
    <w:name w:val="Hyperlink"/>
    <w:basedOn w:val="a0"/>
    <w:uiPriority w:val="99"/>
    <w:unhideWhenUsed/>
    <w:rsid w:val="00DB4380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DE1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Gao (高松)</dc:creator>
  <cp:keywords/>
  <dc:description/>
  <cp:lastModifiedBy>Song Gao (高松)</cp:lastModifiedBy>
  <cp:revision>17</cp:revision>
  <dcterms:created xsi:type="dcterms:W3CDTF">2024-04-16T06:29:00Z</dcterms:created>
  <dcterms:modified xsi:type="dcterms:W3CDTF">2024-04-16T08:33:00Z</dcterms:modified>
</cp:coreProperties>
</file>